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B94A">
      <w:pPr>
        <w:pStyle w:val="9"/>
        <w:jc w:val="center"/>
        <w:rPr>
          <w:rFonts w:hint="eastAsia" w:eastAsia="等线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取水泵站</w:t>
      </w:r>
      <w:r>
        <w:t>光缆选型</w:t>
      </w:r>
      <w:r>
        <w:rPr>
          <w:rFonts w:hint="eastAsia"/>
          <w:lang w:eastAsia="zh-CN"/>
        </w:rPr>
        <w:t>要求</w:t>
      </w:r>
    </w:p>
    <w:p w14:paraId="5D586EB2">
      <w:pPr>
        <w:pStyle w:val="4"/>
      </w:pPr>
      <w:r>
        <w:t>一、选型核心依据</w:t>
      </w:r>
    </w:p>
    <w:p w14:paraId="60C55EBB">
      <w:pPr>
        <w:pStyle w:val="16"/>
        <w:numPr>
          <w:ilvl w:val="0"/>
          <w:numId w:val="1"/>
        </w:numPr>
      </w:pPr>
      <w:r>
        <w:rPr>
          <w:b/>
          <w:bCs/>
        </w:rPr>
        <w:t>传输需求拆解</w:t>
      </w:r>
      <w:r>
        <w:t>：</w:t>
      </w:r>
    </w:p>
    <w:p w14:paraId="662A6F79">
      <w:pPr>
        <w:pStyle w:val="16"/>
        <w:numPr>
          <w:ilvl w:val="1"/>
          <w:numId w:val="2"/>
        </w:numPr>
      </w:pPr>
      <w:r>
        <w:t>视频监控信号：按主流 1080P 高清视频（每路需 2-4Mbps 带宽）计算，十路合计 20-40Mbps；若后续升级 4K（每路 8-16Mbps），预留冗余后需 80-160Mbps。</w:t>
      </w:r>
    </w:p>
    <w:p w14:paraId="19ACB906">
      <w:pPr>
        <w:pStyle w:val="16"/>
        <w:numPr>
          <w:ilvl w:val="1"/>
          <w:numId w:val="2"/>
        </w:numPr>
      </w:pPr>
      <w:r>
        <w:t>阀门控制信号：属于低速开关量 / 模拟量信号（每路≤100Kbps），十路合计≤1Mbps，对带宽要求极低，但需保障信号无延迟、无丢包。</w:t>
      </w:r>
    </w:p>
    <w:p w14:paraId="5FA3990F">
      <w:pPr>
        <w:pStyle w:val="16"/>
        <w:numPr>
          <w:ilvl w:val="1"/>
          <w:numId w:val="2"/>
        </w:numPr>
      </w:pPr>
      <w:r>
        <w:t>传输距离：4 公里属于中短距离传输，无需特殊放大设备，常规光缆即可满足。</w:t>
      </w:r>
    </w:p>
    <w:p w14:paraId="4AEBA53D">
      <w:pPr>
        <w:pStyle w:val="16"/>
        <w:numPr>
          <w:ilvl w:val="0"/>
          <w:numId w:val="3"/>
        </w:numPr>
      </w:pPr>
      <w:r>
        <w:rPr>
          <w:b/>
          <w:bCs/>
        </w:rPr>
        <w:t>架空场景要求</w:t>
      </w:r>
      <w:r>
        <w:t>：</w:t>
      </w:r>
    </w:p>
    <w:p w14:paraId="5B80215F">
      <w:pPr>
        <w:pStyle w:val="16"/>
        <w:numPr>
          <w:ilvl w:val="1"/>
          <w:numId w:val="2"/>
        </w:numPr>
      </w:pPr>
      <w:r>
        <w:t>抗风载、抗冰雪积压，需具备一定机械强度（抗拉、抗弯曲）。</w:t>
      </w:r>
    </w:p>
    <w:p w14:paraId="4A3D9FD1">
      <w:pPr>
        <w:pStyle w:val="16"/>
        <w:numPr>
          <w:ilvl w:val="1"/>
          <w:numId w:val="2"/>
        </w:numPr>
      </w:pPr>
      <w:r>
        <w:t>户外环境需耐紫外线、耐高低温（-40℃~+60℃），防潮防腐。</w:t>
      </w:r>
    </w:p>
    <w:p w14:paraId="1956792E">
      <w:pPr>
        <w:pStyle w:val="16"/>
        <w:numPr>
          <w:ilvl w:val="1"/>
          <w:numId w:val="2"/>
        </w:numPr>
      </w:pPr>
      <w:r>
        <w:t>架空敷设需便于施工、接续，且尽量降低后期维护成本。</w:t>
      </w:r>
    </w:p>
    <w:p w14:paraId="58BEAA36">
      <w:pPr>
        <w:pStyle w:val="4"/>
      </w:pPr>
      <w:r>
        <w:t>二、光缆核心选型参数</w:t>
      </w:r>
    </w:p>
    <w:p w14:paraId="3EC38E6A">
      <w:pPr>
        <w:pStyle w:val="5"/>
      </w:pPr>
      <w:r>
        <w:t>1. 光缆类型：ADSS 光缆（全介质自承式光缆）</w:t>
      </w:r>
    </w:p>
    <w:p w14:paraId="688F7AB8">
      <w:pPr>
        <w:pStyle w:val="16"/>
        <w:numPr>
          <w:ilvl w:val="0"/>
          <w:numId w:val="2"/>
        </w:numPr>
      </w:pPr>
      <w:r>
        <w:rPr>
          <w:b/>
          <w:bCs/>
        </w:rPr>
        <w:t>选型理由</w:t>
      </w:r>
      <w:r>
        <w:t>：</w:t>
      </w:r>
    </w:p>
    <w:p w14:paraId="1F0D2AD6">
      <w:pPr>
        <w:pStyle w:val="16"/>
        <w:numPr>
          <w:ilvl w:val="1"/>
          <w:numId w:val="2"/>
        </w:numPr>
      </w:pPr>
      <w:r>
        <w:t>无金属构件，避免雷电干扰（户外架空场景雷电风险高，金属光缆易遭雷击损坏信号）。</w:t>
      </w:r>
    </w:p>
    <w:p w14:paraId="644AE037">
      <w:pPr>
        <w:pStyle w:val="16"/>
        <w:numPr>
          <w:ilvl w:val="1"/>
          <w:numId w:val="2"/>
        </w:numPr>
      </w:pPr>
      <w:r>
        <w:t>自承式结构，无需依赖钢缆支撑，直接架空敷设，施工简便，减少配套成本。</w:t>
      </w:r>
    </w:p>
    <w:p w14:paraId="2F21BFB7">
      <w:pPr>
        <w:pStyle w:val="16"/>
        <w:numPr>
          <w:ilvl w:val="1"/>
          <w:numId w:val="2"/>
        </w:numPr>
      </w:pPr>
      <w:r>
        <w:t>机械强度高：抗拉强度≥1500N（满足架空跨距需求，常规跨距 50-100 米均可适配），抗弯曲半径小（静态≥15D，动态≥20D，D 为光缆外径），便于转角敷设。</w:t>
      </w:r>
    </w:p>
    <w:p w14:paraId="3B84308F">
      <w:pPr>
        <w:pStyle w:val="16"/>
        <w:numPr>
          <w:ilvl w:val="1"/>
          <w:numId w:val="2"/>
        </w:numPr>
      </w:pPr>
      <w:r>
        <w:t>耐候性优异：护套采用 PE（聚乙烯）或 AT 护套（耐紫外线增强型），适配户外高低温、潮湿环境，使用寿命≥25 年。</w:t>
      </w:r>
    </w:p>
    <w:p w14:paraId="5D12451B">
      <w:pPr>
        <w:pStyle w:val="5"/>
      </w:pPr>
      <w:r>
        <w:t>2. 光纤芯数：24 芯（G.652.D 型单模光纤）</w:t>
      </w:r>
    </w:p>
    <w:p w14:paraId="5C206C5E">
      <w:pPr>
        <w:pStyle w:val="16"/>
        <w:numPr>
          <w:ilvl w:val="0"/>
          <w:numId w:val="2"/>
        </w:numPr>
      </w:pPr>
      <w:r>
        <w:rPr>
          <w:b/>
          <w:bCs/>
        </w:rPr>
        <w:t>芯数核算</w:t>
      </w:r>
      <w:r>
        <w:t>：</w:t>
      </w:r>
    </w:p>
    <w:p w14:paraId="6D898798">
      <w:pPr>
        <w:pStyle w:val="16"/>
        <w:numPr>
          <w:ilvl w:val="1"/>
          <w:numId w:val="2"/>
        </w:numPr>
      </w:pPr>
      <w:r>
        <w:t>视频监控信号：采用 “1 芯光纤传输多路视频” 方案（通过视频光端机复用），10 路视频仅需 1-2 芯光纤（预留 1 芯备用，共 3 芯）。</w:t>
      </w:r>
    </w:p>
    <w:p w14:paraId="18DFDF02">
      <w:pPr>
        <w:pStyle w:val="16"/>
        <w:numPr>
          <w:ilvl w:val="1"/>
          <w:numId w:val="2"/>
        </w:numPr>
      </w:pPr>
      <w:r>
        <w:t>阀门控制信号：采用 “1 芯光纤传输多路控制信号” 方案（通过 RS485 光端机复用），10 路控制信号仅需 1 芯光纤（预留 1 芯备用，共 2 芯）。</w:t>
      </w:r>
    </w:p>
    <w:p w14:paraId="72BCEEAD">
      <w:pPr>
        <w:pStyle w:val="16"/>
        <w:numPr>
          <w:ilvl w:val="1"/>
          <w:numId w:val="2"/>
        </w:numPr>
      </w:pPr>
      <w:r>
        <w:t>冗余预留：考虑后期扩容（如增加视频路数、控制点位）、光纤损耗备用、抢修备用，预留 19 芯光纤（占比约 79%，符合工程冗余标准）。</w:t>
      </w:r>
    </w:p>
    <w:p w14:paraId="600C05F6">
      <w:pPr>
        <w:pStyle w:val="16"/>
        <w:numPr>
          <w:ilvl w:val="0"/>
          <w:numId w:val="2"/>
        </w:numPr>
      </w:pPr>
      <w:r>
        <w:rPr>
          <w:b/>
          <w:bCs/>
        </w:rPr>
        <w:t>光纤类型选择</w:t>
      </w:r>
      <w:r>
        <w:t>：</w:t>
      </w:r>
    </w:p>
    <w:p w14:paraId="5F1BF7AA">
      <w:pPr>
        <w:pStyle w:val="16"/>
        <w:numPr>
          <w:ilvl w:val="1"/>
          <w:numId w:val="2"/>
        </w:numPr>
      </w:pPr>
      <w:r>
        <w:t>G.652.D 型单模光纤：适配 4 公里传输距离（无中继传输可达 20 公里以上），衰减低（1310nm 窗口≤0.36dB/km，1550nm 窗口≤0.22dB/km），色散小，支持多速率传输（从 10Mbps 到 10Gbps 均可兼容），是通用型光纤，成本与维护成本低。</w:t>
      </w:r>
    </w:p>
    <w:p w14:paraId="52F1BE0F">
      <w:pPr>
        <w:pStyle w:val="5"/>
      </w:pPr>
      <w:r>
        <w:t>3. 光缆结构细节</w:t>
      </w:r>
    </w:p>
    <w:p w14:paraId="19E2602F">
      <w:pPr>
        <w:pStyle w:val="16"/>
        <w:numPr>
          <w:ilvl w:val="0"/>
          <w:numId w:val="2"/>
        </w:numPr>
      </w:pPr>
      <w:r>
        <w:t>纤芯颜色：按标准色谱排序（蓝、橙、绿、棕、灰、白、红、黑、黄、紫、粉红、青绿，24 芯为两组色谱），便于接续识别。</w:t>
      </w:r>
    </w:p>
    <w:p w14:paraId="51CD013D">
      <w:pPr>
        <w:pStyle w:val="16"/>
        <w:numPr>
          <w:ilvl w:val="0"/>
          <w:numId w:val="2"/>
        </w:numPr>
      </w:pPr>
      <w:r>
        <w:t>护套材质：PE 护套（户外专用，耐紫外线、耐老化），若架空环境有鼠害、鸟啄风险，可选择 PE + 芳纶纱加强护套。</w:t>
      </w:r>
    </w:p>
    <w:p w14:paraId="6B83901D">
      <w:pPr>
        <w:pStyle w:val="16"/>
        <w:numPr>
          <w:ilvl w:val="0"/>
          <w:numId w:val="2"/>
        </w:numPr>
      </w:pPr>
      <w:r>
        <w:t>加强构件：中心束管式结构，采用 2 根高强度磷化钢丝（抗拉强度≥1800MPa），保障架空时的机械稳定性。</w:t>
      </w:r>
    </w:p>
    <w:p w14:paraId="6829E7BF">
      <w:pPr>
        <w:pStyle w:val="16"/>
        <w:numPr>
          <w:ilvl w:val="0"/>
          <w:numId w:val="2"/>
        </w:numPr>
      </w:pPr>
      <w:r>
        <w:t>外径与重量：常规 24 芯 ADSS 光缆外径约 11-13mm，重量约 100-120kg/km，便于架空敷设且不会过度增加杆塔负荷。</w:t>
      </w:r>
    </w:p>
    <w:p w14:paraId="4FE80830">
      <w:pPr>
        <w:pStyle w:val="4"/>
      </w:pPr>
      <w:r>
        <w:t>三、配套传输方案（与光缆选型适配）</w:t>
      </w:r>
    </w:p>
    <w:p w14:paraId="33B3C11C">
      <w:pPr>
        <w:pStyle w:val="16"/>
        <w:numPr>
          <w:ilvl w:val="0"/>
          <w:numId w:val="4"/>
        </w:numPr>
      </w:pPr>
      <w:r>
        <w:rPr>
          <w:b/>
          <w:bCs/>
        </w:rPr>
        <w:t>视频信号传输</w:t>
      </w:r>
      <w:r>
        <w:t>：</w:t>
      </w:r>
    </w:p>
    <w:p w14:paraId="2AAD3B41">
      <w:pPr>
        <w:pStyle w:val="16"/>
        <w:numPr>
          <w:ilvl w:val="1"/>
          <w:numId w:val="2"/>
        </w:numPr>
      </w:pPr>
      <w:r>
        <w:t>前端：每 10 路摄像头接入 1 台 16 路视频光端机（发送端），通过 1 芯单模光纤传输。</w:t>
      </w:r>
    </w:p>
    <w:p w14:paraId="365E714A">
      <w:pPr>
        <w:pStyle w:val="16"/>
        <w:numPr>
          <w:ilvl w:val="1"/>
          <w:numId w:val="2"/>
        </w:numPr>
      </w:pPr>
      <w:r>
        <w:t>后端：接收端部署对应 16 路视频光端机，还原视频信号接入 NVR 存储或监控大屏。</w:t>
      </w:r>
    </w:p>
    <w:p w14:paraId="3BAF9241">
      <w:pPr>
        <w:pStyle w:val="16"/>
        <w:numPr>
          <w:ilvl w:val="1"/>
          <w:numId w:val="2"/>
        </w:numPr>
      </w:pPr>
      <w:r>
        <w:t>备用方案：若需单独控制每路摄像头的云台、变焦，可选择 “视频 + 控制一体化光端机”，共用 1 芯光纤传输视频与控制信号。</w:t>
      </w:r>
    </w:p>
    <w:p w14:paraId="799D60C2">
      <w:pPr>
        <w:pStyle w:val="16"/>
        <w:numPr>
          <w:ilvl w:val="0"/>
          <w:numId w:val="5"/>
        </w:numPr>
      </w:pPr>
      <w:r>
        <w:rPr>
          <w:b/>
          <w:bCs/>
        </w:rPr>
        <w:t>阀门控制信号传输</w:t>
      </w:r>
      <w:r>
        <w:t>：</w:t>
      </w:r>
    </w:p>
    <w:p w14:paraId="2FDB4ED3">
      <w:pPr>
        <w:pStyle w:val="16"/>
        <w:numPr>
          <w:ilvl w:val="1"/>
          <w:numId w:val="2"/>
        </w:numPr>
      </w:pPr>
      <w:r>
        <w:t>前端：10 路阀门控制器（RS485 接口）通过 RS485 集线器汇总，接入 1 台 4 路 RS485 光端机（发送端），通过 1 芯单模光纤传输。</w:t>
      </w:r>
    </w:p>
    <w:p w14:paraId="53E355D0">
      <w:pPr>
        <w:pStyle w:val="16"/>
        <w:numPr>
          <w:ilvl w:val="1"/>
          <w:numId w:val="2"/>
        </w:numPr>
      </w:pPr>
      <w:r>
        <w:t>后端：接收端部署对应 RS485 光端机，还原信号接入 PLC 或控制主机。</w:t>
      </w:r>
    </w:p>
    <w:p w14:paraId="4FE3347D">
      <w:pPr>
        <w:pStyle w:val="16"/>
        <w:numPr>
          <w:ilvl w:val="0"/>
          <w:numId w:val="6"/>
        </w:numPr>
      </w:pPr>
      <w:r>
        <w:rPr>
          <w:b/>
          <w:bCs/>
        </w:rPr>
        <w:t>光纤接续与保护</w:t>
      </w:r>
      <w:r>
        <w:t>：</w:t>
      </w:r>
    </w:p>
    <w:p w14:paraId="188C3660">
      <w:pPr>
        <w:pStyle w:val="16"/>
        <w:numPr>
          <w:ilvl w:val="1"/>
          <w:numId w:val="2"/>
        </w:numPr>
      </w:pPr>
      <w:r>
        <w:t>接续方式：采用熔接接续（损耗≤0.05dB / 点），每公里预留 1-2 个接续盒（架空接续盒，防水防尘）。</w:t>
      </w:r>
    </w:p>
    <w:p w14:paraId="512A1AFF">
      <w:pPr>
        <w:pStyle w:val="16"/>
        <w:numPr>
          <w:ilvl w:val="1"/>
          <w:numId w:val="2"/>
        </w:numPr>
      </w:pPr>
      <w:r>
        <w:t>保护措施：光缆架空跨越道路、河流时，需套设钢管或波纹管保护；杆塔处固定采用专用 ADSS 悬垂线夹，避免光缆磨损。</w:t>
      </w:r>
    </w:p>
    <w:p w14:paraId="6FD656B4">
      <w:pPr>
        <w:pStyle w:val="4"/>
      </w:pPr>
      <w:r>
        <w:t>四、选型优势总结</w:t>
      </w:r>
    </w:p>
    <w:p w14:paraId="6822CE6D">
      <w:pPr>
        <w:pStyle w:val="16"/>
        <w:numPr>
          <w:ilvl w:val="0"/>
          <w:numId w:val="7"/>
        </w:numPr>
      </w:pPr>
      <w:r>
        <w:rPr>
          <w:b/>
          <w:bCs/>
        </w:rPr>
        <w:t>稳定性</w:t>
      </w:r>
      <w:r>
        <w:t>：ADSS 光缆无金属、耐雷击，单模光纤传输损耗低，适配 4 公里无中继传输，保障视频与控制信号无延迟、无丢包。</w:t>
      </w:r>
    </w:p>
    <w:p w14:paraId="3232825C">
      <w:pPr>
        <w:pStyle w:val="16"/>
        <w:numPr>
          <w:ilvl w:val="0"/>
          <w:numId w:val="7"/>
        </w:numPr>
      </w:pPr>
      <w:r>
        <w:rPr>
          <w:b/>
          <w:bCs/>
        </w:rPr>
        <w:t>扩展性</w:t>
      </w:r>
      <w:r>
        <w:t>：24 芯冗余设计，可支持后期增加数十路视频或控制信号，无需重新铺设光缆。</w:t>
      </w:r>
    </w:p>
    <w:p w14:paraId="70B891DF">
      <w:pPr>
        <w:pStyle w:val="16"/>
        <w:numPr>
          <w:ilvl w:val="0"/>
          <w:numId w:val="7"/>
        </w:numPr>
      </w:pPr>
      <w:r>
        <w:rPr>
          <w:b/>
          <w:bCs/>
        </w:rPr>
        <w:t>适应性</w:t>
      </w:r>
      <w:r>
        <w:t>：自承式结构 + 耐候护套，完全适配架空场景，施工与维护便捷。</w:t>
      </w:r>
    </w:p>
    <w:p w14:paraId="0D834F23">
      <w:pPr>
        <w:pStyle w:val="16"/>
        <w:numPr>
          <w:ilvl w:val="0"/>
          <w:numId w:val="7"/>
        </w:numPr>
      </w:pPr>
      <w:r>
        <w:rPr>
          <w:b/>
          <w:bCs/>
        </w:rPr>
        <w:t>经济性</w:t>
      </w:r>
      <w:r>
        <w:t>：G.652.D 光纤与 ADSS 光缆均为成熟产品，采购成本低，配套光端机设备性价比高，后期无额外维护成本。</w:t>
      </w:r>
    </w:p>
    <w:p w14:paraId="600DC65B">
      <w:pPr>
        <w:pStyle w:val="16"/>
        <w:numPr>
          <w:ilvl w:val="0"/>
          <w:numId w:val="7"/>
        </w:numPr>
      </w:pPr>
      <w:r>
        <w:rPr>
          <w:rFonts w:hint="eastAsia"/>
          <w:b/>
          <w:bCs/>
          <w:lang w:eastAsia="zh-CN"/>
        </w:rPr>
        <w:t>附</w:t>
      </w:r>
      <w:r>
        <w:rPr>
          <w:rFonts w:hint="eastAsia"/>
          <w:lang w:eastAsia="zh-CN"/>
        </w:rPr>
        <w:t>：在用光缆型号为：</w:t>
      </w:r>
      <w:r>
        <w:rPr>
          <w:rFonts w:hint="eastAsia"/>
          <w:lang w:val="en-US" w:eastAsia="zh-CN"/>
        </w:rPr>
        <w:t>WDZN-KVV-14*1.5。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D0A244C"/>
    <w:rsid w:val="2F8A5100"/>
    <w:rsid w:val="3DC85032"/>
    <w:rsid w:val="4B5A7579"/>
    <w:rsid w:val="7B9C4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1493</Words>
  <Characters>1729</Characters>
  <TotalTime>3</TotalTime>
  <ScaleCrop>false</ScaleCrop>
  <LinksUpToDate>false</LinksUpToDate>
  <CharactersWithSpaces>1850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2025-12-16T01:24:00Z</dcterms:created>
  <dc:creator>Un-named</dc:creator>
  <cp:lastModifiedBy>可乐</cp:lastModifiedBy>
  <dcterms:modified xsi:type="dcterms:W3CDTF">2025-12-22T01:45:48Z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eyJoZGlkIjoiN2UzOWY4ZmNkYmY5M2RjZDMxNjU1NmRmNjQ2MzRiMTIiLCJ1c2VySWQiOiI0NTk4OTIzNDUifQ==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012D312D5E7F4F08994F866B202BA4A1_13</vt:lpwstr>
  </property>
</Properties>
</file>